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7619" w14:textId="718E6314" w:rsidR="00D172D0" w:rsidRPr="00393045" w:rsidRDefault="0030123D">
      <w:pPr>
        <w:spacing w:before="240" w:after="240"/>
        <w:rPr>
          <w:b/>
          <w:bCs/>
        </w:rPr>
      </w:pPr>
      <w:r>
        <w:rPr>
          <w:b/>
          <w:bCs/>
        </w:rPr>
        <w:t xml:space="preserve">Validatiemeldingen </w:t>
      </w:r>
      <w:r w:rsidR="00393045" w:rsidRPr="00393045">
        <w:rPr>
          <w:b/>
          <w:bCs/>
        </w:rPr>
        <w:t>Eerstelijns paramedische zorg | Ysis financieel</w:t>
      </w: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55"/>
        <w:gridCol w:w="1701"/>
        <w:gridCol w:w="4677"/>
        <w:gridCol w:w="5954"/>
      </w:tblGrid>
      <w:tr w:rsidR="00393045" w14:paraId="35BA295D" w14:textId="7489A94F" w:rsidTr="0030123D">
        <w:tc>
          <w:tcPr>
            <w:tcW w:w="1555" w:type="dxa"/>
            <w:tcMar>
              <w:top w:w="100" w:type="dxa"/>
              <w:left w:w="100" w:type="dxa"/>
              <w:bottom w:w="100" w:type="dxa"/>
              <w:right w:w="100" w:type="dxa"/>
            </w:tcMar>
          </w:tcPr>
          <w:p w14:paraId="10257B0C" w14:textId="77777777" w:rsidR="00393045" w:rsidRPr="00393045" w:rsidRDefault="00393045" w:rsidP="00393045">
            <w:pPr>
              <w:widowControl w:val="0"/>
              <w:rPr>
                <w:b/>
                <w:bCs/>
              </w:rPr>
            </w:pPr>
            <w:r w:rsidRPr="00393045">
              <w:rPr>
                <w:b/>
                <w:bCs/>
              </w:rPr>
              <w:t>Discipline</w:t>
            </w:r>
          </w:p>
        </w:tc>
        <w:tc>
          <w:tcPr>
            <w:tcW w:w="1701" w:type="dxa"/>
            <w:tcMar>
              <w:top w:w="100" w:type="dxa"/>
              <w:left w:w="100" w:type="dxa"/>
              <w:bottom w:w="100" w:type="dxa"/>
              <w:right w:w="100" w:type="dxa"/>
            </w:tcMar>
          </w:tcPr>
          <w:p w14:paraId="08EE264C" w14:textId="77777777" w:rsidR="00393045" w:rsidRPr="00393045" w:rsidRDefault="00393045">
            <w:pPr>
              <w:widowControl w:val="0"/>
              <w:rPr>
                <w:b/>
                <w:bCs/>
              </w:rPr>
            </w:pPr>
            <w:r w:rsidRPr="00393045">
              <w:rPr>
                <w:b/>
                <w:bCs/>
              </w:rPr>
              <w:t>Type</w:t>
            </w:r>
          </w:p>
        </w:tc>
        <w:tc>
          <w:tcPr>
            <w:tcW w:w="4677" w:type="dxa"/>
            <w:tcMar>
              <w:top w:w="100" w:type="dxa"/>
              <w:left w:w="100" w:type="dxa"/>
              <w:bottom w:w="100" w:type="dxa"/>
              <w:right w:w="100" w:type="dxa"/>
            </w:tcMar>
          </w:tcPr>
          <w:p w14:paraId="333FE829" w14:textId="3715C0EF" w:rsidR="00393045" w:rsidRPr="00393045" w:rsidRDefault="00393045">
            <w:pPr>
              <w:widowControl w:val="0"/>
              <w:rPr>
                <w:b/>
                <w:bCs/>
              </w:rPr>
            </w:pPr>
            <w:r>
              <w:rPr>
                <w:b/>
                <w:bCs/>
              </w:rPr>
              <w:t>Foutmelding</w:t>
            </w:r>
          </w:p>
        </w:tc>
        <w:tc>
          <w:tcPr>
            <w:tcW w:w="5954" w:type="dxa"/>
          </w:tcPr>
          <w:p w14:paraId="60314411" w14:textId="7AA1ABEC" w:rsidR="00393045" w:rsidRPr="00393045" w:rsidRDefault="00393045">
            <w:pPr>
              <w:widowControl w:val="0"/>
              <w:rPr>
                <w:b/>
                <w:bCs/>
              </w:rPr>
            </w:pPr>
            <w:r w:rsidRPr="00393045">
              <w:rPr>
                <w:b/>
                <w:bCs/>
              </w:rPr>
              <w:t>Oplossing</w:t>
            </w:r>
          </w:p>
        </w:tc>
      </w:tr>
      <w:tr w:rsidR="00393045" w14:paraId="1F13E98A" w14:textId="5D0D307E" w:rsidTr="0030123D">
        <w:trPr>
          <w:trHeight w:val="515"/>
        </w:trPr>
        <w:tc>
          <w:tcPr>
            <w:tcW w:w="1555" w:type="dxa"/>
            <w:tcMar>
              <w:top w:w="100" w:type="dxa"/>
              <w:left w:w="100" w:type="dxa"/>
              <w:bottom w:w="100" w:type="dxa"/>
              <w:right w:w="100" w:type="dxa"/>
            </w:tcMar>
          </w:tcPr>
          <w:p w14:paraId="41D19EAA" w14:textId="77777777" w:rsidR="00393045" w:rsidRDefault="00393045">
            <w:pPr>
              <w:widowControl w:val="0"/>
            </w:pPr>
            <w:r>
              <w:t>Alle</w:t>
            </w:r>
          </w:p>
        </w:tc>
        <w:tc>
          <w:tcPr>
            <w:tcW w:w="1701" w:type="dxa"/>
            <w:tcMar>
              <w:top w:w="100" w:type="dxa"/>
              <w:left w:w="100" w:type="dxa"/>
              <w:bottom w:w="100" w:type="dxa"/>
              <w:right w:w="100" w:type="dxa"/>
            </w:tcMar>
          </w:tcPr>
          <w:p w14:paraId="21C0BD58" w14:textId="0EFFA95D" w:rsidR="00393045" w:rsidRDefault="00393045">
            <w:pPr>
              <w:widowControl w:val="0"/>
            </w:pPr>
            <w:r>
              <w:t>Foutmelding</w:t>
            </w:r>
          </w:p>
        </w:tc>
        <w:tc>
          <w:tcPr>
            <w:tcW w:w="4677" w:type="dxa"/>
            <w:tcMar>
              <w:top w:w="100" w:type="dxa"/>
              <w:left w:w="100" w:type="dxa"/>
              <w:bottom w:w="100" w:type="dxa"/>
              <w:right w:w="100" w:type="dxa"/>
            </w:tcMar>
          </w:tcPr>
          <w:p w14:paraId="7A2CADC9" w14:textId="77777777" w:rsidR="00393045" w:rsidRDefault="00393045">
            <w:pPr>
              <w:widowControl w:val="0"/>
            </w:pPr>
            <w:r>
              <w:t>BSN is niet ingevoerd</w:t>
            </w:r>
          </w:p>
        </w:tc>
        <w:tc>
          <w:tcPr>
            <w:tcW w:w="5954" w:type="dxa"/>
          </w:tcPr>
          <w:p w14:paraId="5E0A3653" w14:textId="573F4A34" w:rsidR="00393045" w:rsidRDefault="00393045">
            <w:pPr>
              <w:widowControl w:val="0"/>
            </w:pPr>
            <w:r>
              <w:t>Voer BSN in bij het betreffende dossier.</w:t>
            </w:r>
          </w:p>
        </w:tc>
      </w:tr>
      <w:tr w:rsidR="00393045" w14:paraId="7448501C" w14:textId="48D30537" w:rsidTr="0030123D">
        <w:trPr>
          <w:trHeight w:val="515"/>
        </w:trPr>
        <w:tc>
          <w:tcPr>
            <w:tcW w:w="1555" w:type="dxa"/>
            <w:tcMar>
              <w:top w:w="100" w:type="dxa"/>
              <w:left w:w="100" w:type="dxa"/>
              <w:bottom w:w="100" w:type="dxa"/>
              <w:right w:w="100" w:type="dxa"/>
            </w:tcMar>
          </w:tcPr>
          <w:p w14:paraId="59F30DCD" w14:textId="77777777" w:rsidR="00393045" w:rsidRDefault="00393045">
            <w:pPr>
              <w:widowControl w:val="0"/>
            </w:pPr>
            <w:r>
              <w:t>Alle</w:t>
            </w:r>
          </w:p>
        </w:tc>
        <w:tc>
          <w:tcPr>
            <w:tcW w:w="1701" w:type="dxa"/>
            <w:tcMar>
              <w:top w:w="100" w:type="dxa"/>
              <w:left w:w="100" w:type="dxa"/>
              <w:bottom w:w="100" w:type="dxa"/>
              <w:right w:w="100" w:type="dxa"/>
            </w:tcMar>
          </w:tcPr>
          <w:p w14:paraId="5C6553ED" w14:textId="070EF1A7" w:rsidR="00393045" w:rsidRDefault="00393045">
            <w:pPr>
              <w:widowControl w:val="0"/>
            </w:pPr>
            <w:r>
              <w:t>Foutmelding</w:t>
            </w:r>
          </w:p>
        </w:tc>
        <w:tc>
          <w:tcPr>
            <w:tcW w:w="4677" w:type="dxa"/>
            <w:tcMar>
              <w:top w:w="100" w:type="dxa"/>
              <w:left w:w="100" w:type="dxa"/>
              <w:bottom w:w="100" w:type="dxa"/>
              <w:right w:w="100" w:type="dxa"/>
            </w:tcMar>
          </w:tcPr>
          <w:p w14:paraId="36519EDD" w14:textId="77777777" w:rsidR="00393045" w:rsidRDefault="00393045">
            <w:pPr>
              <w:widowControl w:val="0"/>
            </w:pPr>
            <w:r>
              <w:t>Verzekeringsgegevens zijn niet ingevoerd</w:t>
            </w:r>
          </w:p>
        </w:tc>
        <w:tc>
          <w:tcPr>
            <w:tcW w:w="5954" w:type="dxa"/>
          </w:tcPr>
          <w:p w14:paraId="627BDA82" w14:textId="20D2EF9E" w:rsidR="00393045" w:rsidRDefault="00393045">
            <w:pPr>
              <w:widowControl w:val="0"/>
            </w:pPr>
            <w:r>
              <w:t>Voer verzekeringsgegevens in bij het betreffende dossier.</w:t>
            </w:r>
          </w:p>
        </w:tc>
      </w:tr>
      <w:tr w:rsidR="00393045" w14:paraId="18111EB7" w14:textId="447A8AAA" w:rsidTr="0030123D">
        <w:trPr>
          <w:trHeight w:val="515"/>
        </w:trPr>
        <w:tc>
          <w:tcPr>
            <w:tcW w:w="1555" w:type="dxa"/>
            <w:tcMar>
              <w:top w:w="100" w:type="dxa"/>
              <w:left w:w="100" w:type="dxa"/>
              <w:bottom w:w="100" w:type="dxa"/>
              <w:right w:w="100" w:type="dxa"/>
            </w:tcMar>
          </w:tcPr>
          <w:p w14:paraId="15363B7C" w14:textId="77777777" w:rsidR="00393045" w:rsidRDefault="00393045">
            <w:pPr>
              <w:widowControl w:val="0"/>
            </w:pPr>
            <w:r>
              <w:t>Alle</w:t>
            </w:r>
          </w:p>
        </w:tc>
        <w:tc>
          <w:tcPr>
            <w:tcW w:w="1701" w:type="dxa"/>
            <w:tcMar>
              <w:top w:w="100" w:type="dxa"/>
              <w:left w:w="100" w:type="dxa"/>
              <w:bottom w:w="100" w:type="dxa"/>
              <w:right w:w="100" w:type="dxa"/>
            </w:tcMar>
          </w:tcPr>
          <w:p w14:paraId="5C94BA85" w14:textId="71844533" w:rsidR="00393045" w:rsidRDefault="00393045">
            <w:pPr>
              <w:widowControl w:val="0"/>
            </w:pPr>
            <w:r>
              <w:t>Foutmelding</w:t>
            </w:r>
          </w:p>
        </w:tc>
        <w:tc>
          <w:tcPr>
            <w:tcW w:w="4677" w:type="dxa"/>
            <w:tcMar>
              <w:top w:w="100" w:type="dxa"/>
              <w:left w:w="100" w:type="dxa"/>
              <w:bottom w:w="100" w:type="dxa"/>
              <w:right w:w="100" w:type="dxa"/>
            </w:tcMar>
          </w:tcPr>
          <w:p w14:paraId="50C45C2E" w14:textId="77777777" w:rsidR="00393045" w:rsidRDefault="00393045">
            <w:pPr>
              <w:widowControl w:val="0"/>
            </w:pPr>
            <w:r>
              <w:t>AGB code van behandelaar is niet ingevoerd</w:t>
            </w:r>
          </w:p>
        </w:tc>
        <w:tc>
          <w:tcPr>
            <w:tcW w:w="5954" w:type="dxa"/>
          </w:tcPr>
          <w:p w14:paraId="2C2662A4" w14:textId="1E5D962F" w:rsidR="00393045" w:rsidRDefault="00393045">
            <w:pPr>
              <w:widowControl w:val="0"/>
            </w:pPr>
            <w:r>
              <w:t>Voer de AGB code (8 cijfers) bij de betreffende behandelaar in de module Gebruikersbeheer.</w:t>
            </w:r>
          </w:p>
        </w:tc>
      </w:tr>
      <w:tr w:rsidR="003F4519" w14:paraId="6751DA82" w14:textId="57A300F9" w:rsidTr="0030123D">
        <w:trPr>
          <w:trHeight w:val="515"/>
        </w:trPr>
        <w:tc>
          <w:tcPr>
            <w:tcW w:w="1555" w:type="dxa"/>
            <w:tcMar>
              <w:top w:w="100" w:type="dxa"/>
              <w:left w:w="100" w:type="dxa"/>
              <w:bottom w:w="100" w:type="dxa"/>
              <w:right w:w="100" w:type="dxa"/>
            </w:tcMar>
          </w:tcPr>
          <w:p w14:paraId="63D40953" w14:textId="77777777" w:rsidR="003F4519" w:rsidRPr="003F4519" w:rsidRDefault="003F4519" w:rsidP="003F4519">
            <w:pPr>
              <w:widowControl w:val="0"/>
            </w:pPr>
            <w:r w:rsidRPr="003F4519">
              <w:t>Alle</w:t>
            </w:r>
          </w:p>
        </w:tc>
        <w:tc>
          <w:tcPr>
            <w:tcW w:w="1701" w:type="dxa"/>
            <w:tcMar>
              <w:top w:w="100" w:type="dxa"/>
              <w:left w:w="100" w:type="dxa"/>
              <w:bottom w:w="100" w:type="dxa"/>
              <w:right w:w="100" w:type="dxa"/>
            </w:tcMar>
          </w:tcPr>
          <w:p w14:paraId="5876B3DB" w14:textId="44ABFA07" w:rsidR="003F4519" w:rsidRPr="003F4519" w:rsidRDefault="003F4519" w:rsidP="003F4519">
            <w:pPr>
              <w:widowControl w:val="0"/>
            </w:pPr>
            <w:r w:rsidRPr="003F4519">
              <w:t>Foutmelding</w:t>
            </w:r>
          </w:p>
        </w:tc>
        <w:tc>
          <w:tcPr>
            <w:tcW w:w="4677" w:type="dxa"/>
            <w:tcMar>
              <w:top w:w="100" w:type="dxa"/>
              <w:left w:w="100" w:type="dxa"/>
              <w:bottom w:w="100" w:type="dxa"/>
              <w:right w:w="100" w:type="dxa"/>
            </w:tcMar>
          </w:tcPr>
          <w:p w14:paraId="5CDEB851" w14:textId="118DBC04" w:rsidR="003F4519" w:rsidRPr="003F4519" w:rsidRDefault="003F4519" w:rsidP="003F4519">
            <w:pPr>
              <w:widowControl w:val="0"/>
            </w:pPr>
            <w:r w:rsidRPr="003F4519">
              <w:t>AGB code [12345678] moet 8 cijfers lang zijn</w:t>
            </w:r>
          </w:p>
        </w:tc>
        <w:tc>
          <w:tcPr>
            <w:tcW w:w="5954" w:type="dxa"/>
          </w:tcPr>
          <w:p w14:paraId="236930AB" w14:textId="3BB1E228" w:rsidR="003F4519" w:rsidRPr="003F4519" w:rsidRDefault="003F4519" w:rsidP="003F4519">
            <w:pPr>
              <w:widowControl w:val="0"/>
            </w:pPr>
            <w:r>
              <w:t>Voer de AGB code (8 cijfers) bij de betreffende behandelaar in de module Gebruikersbeheer.</w:t>
            </w:r>
            <w:r>
              <w:t xml:space="preserve"> Deze melding wordt getoond als de AGB niet de juiste lengte heeft, maar wel is ingevoerd.</w:t>
            </w:r>
          </w:p>
        </w:tc>
      </w:tr>
      <w:tr w:rsidR="00393045" w14:paraId="616CAB31" w14:textId="157CCC4B" w:rsidTr="0030123D">
        <w:trPr>
          <w:trHeight w:val="515"/>
        </w:trPr>
        <w:tc>
          <w:tcPr>
            <w:tcW w:w="1555" w:type="dxa"/>
            <w:tcMar>
              <w:top w:w="100" w:type="dxa"/>
              <w:left w:w="100" w:type="dxa"/>
              <w:bottom w:w="100" w:type="dxa"/>
              <w:right w:w="100" w:type="dxa"/>
            </w:tcMar>
          </w:tcPr>
          <w:p w14:paraId="4A389A52" w14:textId="77777777" w:rsidR="00393045" w:rsidRDefault="00393045" w:rsidP="00393045">
            <w:pPr>
              <w:widowControl w:val="0"/>
            </w:pPr>
            <w:r>
              <w:t>Alle</w:t>
            </w:r>
          </w:p>
        </w:tc>
        <w:tc>
          <w:tcPr>
            <w:tcW w:w="1701" w:type="dxa"/>
            <w:tcMar>
              <w:top w:w="100" w:type="dxa"/>
              <w:left w:w="100" w:type="dxa"/>
              <w:bottom w:w="100" w:type="dxa"/>
              <w:right w:w="100" w:type="dxa"/>
            </w:tcMar>
          </w:tcPr>
          <w:p w14:paraId="7885279C" w14:textId="68E24DE4" w:rsidR="00393045" w:rsidRDefault="00393045" w:rsidP="00393045">
            <w:pPr>
              <w:widowControl w:val="0"/>
            </w:pPr>
            <w:r>
              <w:t>Foutmelding</w:t>
            </w:r>
          </w:p>
        </w:tc>
        <w:tc>
          <w:tcPr>
            <w:tcW w:w="4677" w:type="dxa"/>
            <w:tcMar>
              <w:top w:w="100" w:type="dxa"/>
              <w:left w:w="100" w:type="dxa"/>
              <w:bottom w:w="100" w:type="dxa"/>
              <w:right w:w="100" w:type="dxa"/>
            </w:tcMar>
          </w:tcPr>
          <w:p w14:paraId="274D7420" w14:textId="77777777" w:rsidR="00393045" w:rsidRDefault="00393045" w:rsidP="00393045">
            <w:pPr>
              <w:widowControl w:val="0"/>
            </w:pPr>
            <w:r>
              <w:t>AGB code van de verwijzer moet 8 cijfers lang zijn</w:t>
            </w:r>
          </w:p>
        </w:tc>
        <w:tc>
          <w:tcPr>
            <w:tcW w:w="5954" w:type="dxa"/>
          </w:tcPr>
          <w:p w14:paraId="6FB60740" w14:textId="0153F5EA" w:rsidR="00393045" w:rsidRDefault="00393045" w:rsidP="00393045">
            <w:pPr>
              <w:widowControl w:val="0"/>
            </w:pPr>
            <w:r>
              <w:t>Corrigeer</w:t>
            </w:r>
            <w:r>
              <w:t xml:space="preserve"> de AGB code </w:t>
            </w:r>
            <w:r>
              <w:t>van de verwijzer op tabblad ‘Aanmelding’ van de betreffende discipline.</w:t>
            </w:r>
            <w:r w:rsidR="003B33F3">
              <w:t xml:space="preserve"> Indien de huisarts de verwijzer is, corrigeer dan de AGB code op het tabblad Admin bij het kopje Huisarts.</w:t>
            </w:r>
          </w:p>
        </w:tc>
      </w:tr>
      <w:tr w:rsidR="00393045" w14:paraId="0BBFC8C8" w14:textId="35411052" w:rsidTr="0030123D">
        <w:trPr>
          <w:trHeight w:val="515"/>
        </w:trPr>
        <w:tc>
          <w:tcPr>
            <w:tcW w:w="1555" w:type="dxa"/>
            <w:tcMar>
              <w:top w:w="100" w:type="dxa"/>
              <w:left w:w="100" w:type="dxa"/>
              <w:bottom w:w="100" w:type="dxa"/>
              <w:right w:w="100" w:type="dxa"/>
            </w:tcMar>
          </w:tcPr>
          <w:p w14:paraId="20F06027" w14:textId="77777777" w:rsidR="00393045" w:rsidRDefault="00393045" w:rsidP="00393045">
            <w:pPr>
              <w:widowControl w:val="0"/>
            </w:pPr>
            <w:r>
              <w:t>Alle</w:t>
            </w:r>
          </w:p>
        </w:tc>
        <w:tc>
          <w:tcPr>
            <w:tcW w:w="1701" w:type="dxa"/>
            <w:tcMar>
              <w:top w:w="100" w:type="dxa"/>
              <w:left w:w="100" w:type="dxa"/>
              <w:bottom w:w="100" w:type="dxa"/>
              <w:right w:w="100" w:type="dxa"/>
            </w:tcMar>
          </w:tcPr>
          <w:p w14:paraId="40A57A7B" w14:textId="586DF75B" w:rsidR="00393045" w:rsidRDefault="00393045" w:rsidP="00393045">
            <w:pPr>
              <w:widowControl w:val="0"/>
            </w:pPr>
            <w:r>
              <w:t>Foutmelding</w:t>
            </w:r>
          </w:p>
        </w:tc>
        <w:tc>
          <w:tcPr>
            <w:tcW w:w="4677" w:type="dxa"/>
            <w:tcMar>
              <w:top w:w="100" w:type="dxa"/>
              <w:left w:w="100" w:type="dxa"/>
              <w:bottom w:w="100" w:type="dxa"/>
              <w:right w:w="100" w:type="dxa"/>
            </w:tcMar>
          </w:tcPr>
          <w:p w14:paraId="27589102" w14:textId="77777777" w:rsidR="00393045" w:rsidRDefault="00393045" w:rsidP="00393045">
            <w:pPr>
              <w:widowControl w:val="0"/>
            </w:pPr>
            <w:r>
              <w:t>Postcode van patiënt is niet ingevoerd</w:t>
            </w:r>
          </w:p>
        </w:tc>
        <w:tc>
          <w:tcPr>
            <w:tcW w:w="5954" w:type="dxa"/>
          </w:tcPr>
          <w:p w14:paraId="1C1BED30" w14:textId="7F161C75" w:rsidR="00393045" w:rsidRDefault="00393045" w:rsidP="00393045">
            <w:pPr>
              <w:widowControl w:val="0"/>
            </w:pPr>
            <w:r>
              <w:t xml:space="preserve">Voer </w:t>
            </w:r>
            <w:r>
              <w:t>postcode</w:t>
            </w:r>
            <w:r>
              <w:t xml:space="preserve"> in bij het betreffende dossier.</w:t>
            </w:r>
          </w:p>
        </w:tc>
      </w:tr>
      <w:tr w:rsidR="00393045" w14:paraId="7E3639F0" w14:textId="76670447" w:rsidTr="0030123D">
        <w:trPr>
          <w:trHeight w:val="515"/>
        </w:trPr>
        <w:tc>
          <w:tcPr>
            <w:tcW w:w="1555" w:type="dxa"/>
            <w:tcMar>
              <w:top w:w="100" w:type="dxa"/>
              <w:left w:w="100" w:type="dxa"/>
              <w:bottom w:w="100" w:type="dxa"/>
              <w:right w:w="100" w:type="dxa"/>
            </w:tcMar>
          </w:tcPr>
          <w:p w14:paraId="578645F8" w14:textId="77777777" w:rsidR="00393045" w:rsidRDefault="00393045" w:rsidP="00393045">
            <w:pPr>
              <w:widowControl w:val="0"/>
            </w:pPr>
            <w:r>
              <w:t>Alle</w:t>
            </w:r>
          </w:p>
        </w:tc>
        <w:tc>
          <w:tcPr>
            <w:tcW w:w="1701" w:type="dxa"/>
            <w:tcMar>
              <w:top w:w="100" w:type="dxa"/>
              <w:left w:w="100" w:type="dxa"/>
              <w:bottom w:w="100" w:type="dxa"/>
              <w:right w:w="100" w:type="dxa"/>
            </w:tcMar>
          </w:tcPr>
          <w:p w14:paraId="55372677" w14:textId="4C189F7F" w:rsidR="00393045" w:rsidRDefault="00393045" w:rsidP="00393045">
            <w:pPr>
              <w:widowControl w:val="0"/>
            </w:pPr>
            <w:r>
              <w:t>Foutmelding</w:t>
            </w:r>
          </w:p>
        </w:tc>
        <w:tc>
          <w:tcPr>
            <w:tcW w:w="4677" w:type="dxa"/>
            <w:tcMar>
              <w:top w:w="100" w:type="dxa"/>
              <w:left w:w="100" w:type="dxa"/>
              <w:bottom w:w="100" w:type="dxa"/>
              <w:right w:w="100" w:type="dxa"/>
            </w:tcMar>
          </w:tcPr>
          <w:p w14:paraId="3FCB883C" w14:textId="77777777" w:rsidR="00393045" w:rsidRDefault="00393045" w:rsidP="00393045">
            <w:pPr>
              <w:widowControl w:val="0"/>
            </w:pPr>
            <w:r>
              <w:t>Geboortedatum van patiënt is niet ingevoerd</w:t>
            </w:r>
          </w:p>
        </w:tc>
        <w:tc>
          <w:tcPr>
            <w:tcW w:w="5954" w:type="dxa"/>
          </w:tcPr>
          <w:p w14:paraId="691C20AF" w14:textId="7BE3263A" w:rsidR="00393045" w:rsidRDefault="00393045" w:rsidP="00393045">
            <w:pPr>
              <w:widowControl w:val="0"/>
            </w:pPr>
            <w:r>
              <w:t xml:space="preserve">Voer </w:t>
            </w:r>
            <w:r>
              <w:t>geboortedatum</w:t>
            </w:r>
            <w:r>
              <w:t xml:space="preserve"> in bij het betreffende dossier.</w:t>
            </w:r>
          </w:p>
        </w:tc>
      </w:tr>
      <w:tr w:rsidR="00393045" w14:paraId="70E5C6F9" w14:textId="771ED461" w:rsidTr="0030123D">
        <w:trPr>
          <w:trHeight w:val="515"/>
        </w:trPr>
        <w:tc>
          <w:tcPr>
            <w:tcW w:w="1555" w:type="dxa"/>
            <w:tcMar>
              <w:top w:w="100" w:type="dxa"/>
              <w:left w:w="100" w:type="dxa"/>
              <w:bottom w:w="100" w:type="dxa"/>
              <w:right w:w="100" w:type="dxa"/>
            </w:tcMar>
          </w:tcPr>
          <w:p w14:paraId="0159ABB8" w14:textId="77777777" w:rsidR="00393045" w:rsidRDefault="00393045" w:rsidP="00393045">
            <w:pPr>
              <w:widowControl w:val="0"/>
            </w:pPr>
            <w:r>
              <w:t>Alle</w:t>
            </w:r>
          </w:p>
        </w:tc>
        <w:tc>
          <w:tcPr>
            <w:tcW w:w="1701" w:type="dxa"/>
            <w:tcMar>
              <w:top w:w="100" w:type="dxa"/>
              <w:left w:w="100" w:type="dxa"/>
              <w:bottom w:w="100" w:type="dxa"/>
              <w:right w:w="100" w:type="dxa"/>
            </w:tcMar>
          </w:tcPr>
          <w:p w14:paraId="681D6B50" w14:textId="41A7FCAE" w:rsidR="00393045" w:rsidRDefault="00393045" w:rsidP="00393045">
            <w:pPr>
              <w:widowControl w:val="0"/>
            </w:pPr>
            <w:r>
              <w:t>Foutmelding</w:t>
            </w:r>
          </w:p>
        </w:tc>
        <w:tc>
          <w:tcPr>
            <w:tcW w:w="4677" w:type="dxa"/>
            <w:tcMar>
              <w:top w:w="100" w:type="dxa"/>
              <w:left w:w="100" w:type="dxa"/>
              <w:bottom w:w="100" w:type="dxa"/>
              <w:right w:w="100" w:type="dxa"/>
            </w:tcMar>
          </w:tcPr>
          <w:p w14:paraId="4BAAC21E" w14:textId="77777777" w:rsidR="00393045" w:rsidRDefault="00393045" w:rsidP="00393045">
            <w:pPr>
              <w:widowControl w:val="0"/>
            </w:pPr>
            <w:r>
              <w:t>Geslacht van patiënt is niet ingevoerd</w:t>
            </w:r>
          </w:p>
        </w:tc>
        <w:tc>
          <w:tcPr>
            <w:tcW w:w="5954" w:type="dxa"/>
          </w:tcPr>
          <w:p w14:paraId="74C68246" w14:textId="328EFCED" w:rsidR="00393045" w:rsidRDefault="00393045" w:rsidP="00393045">
            <w:pPr>
              <w:widowControl w:val="0"/>
            </w:pPr>
            <w:r>
              <w:t xml:space="preserve">Voer </w:t>
            </w:r>
            <w:r>
              <w:t>geslacht</w:t>
            </w:r>
            <w:r>
              <w:t xml:space="preserve"> in bij het betreffende dossier.</w:t>
            </w:r>
          </w:p>
        </w:tc>
      </w:tr>
      <w:tr w:rsidR="00393045" w14:paraId="0F81BAF6" w14:textId="7E80AD23" w:rsidTr="0030123D">
        <w:trPr>
          <w:trHeight w:val="515"/>
        </w:trPr>
        <w:tc>
          <w:tcPr>
            <w:tcW w:w="1555" w:type="dxa"/>
            <w:tcMar>
              <w:top w:w="100" w:type="dxa"/>
              <w:left w:w="100" w:type="dxa"/>
              <w:bottom w:w="100" w:type="dxa"/>
              <w:right w:w="100" w:type="dxa"/>
            </w:tcMar>
          </w:tcPr>
          <w:p w14:paraId="3A0F22A3" w14:textId="77777777" w:rsidR="00393045" w:rsidRDefault="00393045" w:rsidP="00393045">
            <w:pPr>
              <w:widowControl w:val="0"/>
            </w:pPr>
            <w:r>
              <w:lastRenderedPageBreak/>
              <w:t>Alle</w:t>
            </w:r>
          </w:p>
        </w:tc>
        <w:tc>
          <w:tcPr>
            <w:tcW w:w="1701" w:type="dxa"/>
            <w:tcMar>
              <w:top w:w="100" w:type="dxa"/>
              <w:left w:w="100" w:type="dxa"/>
              <w:bottom w:w="100" w:type="dxa"/>
              <w:right w:w="100" w:type="dxa"/>
            </w:tcMar>
          </w:tcPr>
          <w:p w14:paraId="71B09B82" w14:textId="52CDD65D" w:rsidR="00393045" w:rsidRDefault="00393045" w:rsidP="00393045">
            <w:pPr>
              <w:widowControl w:val="0"/>
            </w:pPr>
            <w:r>
              <w:t>Foutmelding</w:t>
            </w:r>
          </w:p>
        </w:tc>
        <w:tc>
          <w:tcPr>
            <w:tcW w:w="4677" w:type="dxa"/>
            <w:tcMar>
              <w:top w:w="100" w:type="dxa"/>
              <w:left w:w="100" w:type="dxa"/>
              <w:bottom w:w="100" w:type="dxa"/>
              <w:right w:w="100" w:type="dxa"/>
            </w:tcMar>
          </w:tcPr>
          <w:p w14:paraId="1F4AB155" w14:textId="77777777" w:rsidR="00393045" w:rsidRDefault="00393045" w:rsidP="00393045">
            <w:pPr>
              <w:widowControl w:val="0"/>
            </w:pPr>
            <w:r>
              <w:t>Initialen van patiënt zijn niet ingevoerd</w:t>
            </w:r>
          </w:p>
        </w:tc>
        <w:tc>
          <w:tcPr>
            <w:tcW w:w="5954" w:type="dxa"/>
          </w:tcPr>
          <w:p w14:paraId="297F25B5" w14:textId="14221C88" w:rsidR="00393045" w:rsidRDefault="00393045" w:rsidP="00393045">
            <w:pPr>
              <w:widowControl w:val="0"/>
            </w:pPr>
            <w:r>
              <w:t xml:space="preserve">Voer </w:t>
            </w:r>
            <w:r>
              <w:t>één of meer initialen</w:t>
            </w:r>
            <w:r>
              <w:t xml:space="preserve"> in bij het betreffende dossier.</w:t>
            </w:r>
          </w:p>
        </w:tc>
      </w:tr>
      <w:tr w:rsidR="00393045" w14:paraId="0937770F" w14:textId="0DD64C53" w:rsidTr="0030123D">
        <w:trPr>
          <w:trHeight w:val="515"/>
        </w:trPr>
        <w:tc>
          <w:tcPr>
            <w:tcW w:w="1555" w:type="dxa"/>
            <w:tcMar>
              <w:top w:w="100" w:type="dxa"/>
              <w:left w:w="100" w:type="dxa"/>
              <w:bottom w:w="100" w:type="dxa"/>
              <w:right w:w="100" w:type="dxa"/>
            </w:tcMar>
          </w:tcPr>
          <w:p w14:paraId="7EEE21DE" w14:textId="77777777" w:rsidR="00393045" w:rsidRDefault="00393045" w:rsidP="00393045">
            <w:pPr>
              <w:widowControl w:val="0"/>
            </w:pPr>
            <w:r>
              <w:t>Alle</w:t>
            </w:r>
          </w:p>
        </w:tc>
        <w:tc>
          <w:tcPr>
            <w:tcW w:w="1701" w:type="dxa"/>
            <w:tcMar>
              <w:top w:w="100" w:type="dxa"/>
              <w:left w:w="100" w:type="dxa"/>
              <w:bottom w:w="100" w:type="dxa"/>
              <w:right w:w="100" w:type="dxa"/>
            </w:tcMar>
          </w:tcPr>
          <w:p w14:paraId="10962BD3" w14:textId="129B9370" w:rsidR="00393045" w:rsidRDefault="00393045" w:rsidP="00393045">
            <w:pPr>
              <w:widowControl w:val="0"/>
            </w:pPr>
            <w:r>
              <w:t>Foutmelding</w:t>
            </w:r>
          </w:p>
        </w:tc>
        <w:tc>
          <w:tcPr>
            <w:tcW w:w="4677" w:type="dxa"/>
            <w:tcMar>
              <w:top w:w="100" w:type="dxa"/>
              <w:left w:w="100" w:type="dxa"/>
              <w:bottom w:w="100" w:type="dxa"/>
              <w:right w:w="100" w:type="dxa"/>
            </w:tcMar>
          </w:tcPr>
          <w:p w14:paraId="6C1BFFF6" w14:textId="77777777" w:rsidR="00393045" w:rsidRDefault="00393045" w:rsidP="00393045">
            <w:pPr>
              <w:widowControl w:val="0"/>
            </w:pPr>
            <w:r>
              <w:t>Huisnummer van patiënt is niet ingevoerd</w:t>
            </w:r>
          </w:p>
        </w:tc>
        <w:tc>
          <w:tcPr>
            <w:tcW w:w="5954" w:type="dxa"/>
          </w:tcPr>
          <w:p w14:paraId="713ACF23" w14:textId="25BE3059" w:rsidR="00393045" w:rsidRDefault="00393045" w:rsidP="00393045">
            <w:pPr>
              <w:widowControl w:val="0"/>
            </w:pPr>
            <w:r>
              <w:t xml:space="preserve">Voer </w:t>
            </w:r>
            <w:r>
              <w:t>huisnummer</w:t>
            </w:r>
            <w:r>
              <w:t xml:space="preserve"> in bij het betreffende dossier.</w:t>
            </w:r>
          </w:p>
        </w:tc>
      </w:tr>
      <w:tr w:rsidR="00393045" w14:paraId="4E4A5B96" w14:textId="1A737BAA" w:rsidTr="0030123D">
        <w:trPr>
          <w:trHeight w:val="1325"/>
        </w:trPr>
        <w:tc>
          <w:tcPr>
            <w:tcW w:w="1555" w:type="dxa"/>
            <w:tcMar>
              <w:top w:w="100" w:type="dxa"/>
              <w:left w:w="100" w:type="dxa"/>
              <w:bottom w:w="100" w:type="dxa"/>
              <w:right w:w="100" w:type="dxa"/>
            </w:tcMar>
          </w:tcPr>
          <w:p w14:paraId="32AA030D" w14:textId="77777777" w:rsidR="00393045" w:rsidRDefault="00393045" w:rsidP="00393045">
            <w:pPr>
              <w:widowControl w:val="0"/>
            </w:pPr>
            <w:r>
              <w:t>Alle</w:t>
            </w:r>
          </w:p>
        </w:tc>
        <w:tc>
          <w:tcPr>
            <w:tcW w:w="1701" w:type="dxa"/>
            <w:tcMar>
              <w:top w:w="100" w:type="dxa"/>
              <w:left w:w="100" w:type="dxa"/>
              <w:bottom w:w="100" w:type="dxa"/>
              <w:right w:w="100" w:type="dxa"/>
            </w:tcMar>
          </w:tcPr>
          <w:p w14:paraId="3F43E2E3" w14:textId="285C8F84" w:rsidR="00393045" w:rsidRDefault="00393045" w:rsidP="00393045">
            <w:pPr>
              <w:widowControl w:val="0"/>
            </w:pPr>
            <w:r>
              <w:t>Foutmelding</w:t>
            </w:r>
          </w:p>
        </w:tc>
        <w:tc>
          <w:tcPr>
            <w:tcW w:w="4677" w:type="dxa"/>
            <w:tcMar>
              <w:top w:w="100" w:type="dxa"/>
              <w:left w:w="100" w:type="dxa"/>
              <w:bottom w:w="100" w:type="dxa"/>
              <w:right w:w="100" w:type="dxa"/>
            </w:tcMar>
          </w:tcPr>
          <w:p w14:paraId="5919CFEB" w14:textId="2225E763" w:rsidR="00393045" w:rsidRDefault="00393045" w:rsidP="00F26328">
            <w:pPr>
              <w:widowControl w:val="0"/>
            </w:pPr>
            <w:r>
              <w:t>Het aantal te declareren eenheden is 0</w:t>
            </w:r>
            <w:r w:rsidR="00F26328">
              <w:t>.</w:t>
            </w:r>
          </w:p>
        </w:tc>
        <w:tc>
          <w:tcPr>
            <w:tcW w:w="5954" w:type="dxa"/>
          </w:tcPr>
          <w:p w14:paraId="5B5BF748" w14:textId="3FEB27A9" w:rsidR="00393045" w:rsidRDefault="00F26328" w:rsidP="00F26328">
            <w:pPr>
              <w:widowControl w:val="0"/>
            </w:pPr>
            <w:r>
              <w:t xml:space="preserve">Stem met betrokken behandelaren af dat zij de minimale tijdsduur van de minimale eenheid registeren. </w:t>
            </w:r>
            <w:r>
              <w:br/>
              <w:t>Voorbeeld: indien er in tijdseenheden van 15 minuten wordt geregisteerd, dient er ook minimaal 15 minuten tijd geregistreerd te worden. Indien er 12 minuten wordt geregisteerd zal het aantal te declareren eenheden op 0 staan.</w:t>
            </w:r>
          </w:p>
        </w:tc>
      </w:tr>
      <w:tr w:rsidR="00F26328" w14:paraId="322E33E9" w14:textId="722A6CC8" w:rsidTr="0030123D">
        <w:trPr>
          <w:trHeight w:val="515"/>
        </w:trPr>
        <w:tc>
          <w:tcPr>
            <w:tcW w:w="1555" w:type="dxa"/>
            <w:tcMar>
              <w:top w:w="100" w:type="dxa"/>
              <w:left w:w="100" w:type="dxa"/>
              <w:bottom w:w="100" w:type="dxa"/>
              <w:right w:w="100" w:type="dxa"/>
            </w:tcMar>
          </w:tcPr>
          <w:p w14:paraId="15A874F1" w14:textId="07D72FA8" w:rsidR="00F26328" w:rsidRDefault="00F26328" w:rsidP="00F26328">
            <w:pPr>
              <w:spacing w:before="240" w:after="240"/>
            </w:pPr>
            <w:r>
              <w:t>Fysio</w:t>
            </w:r>
            <w:r w:rsidR="00DD2ABD">
              <w:t>therapie</w:t>
            </w:r>
          </w:p>
        </w:tc>
        <w:tc>
          <w:tcPr>
            <w:tcW w:w="1701" w:type="dxa"/>
            <w:tcMar>
              <w:top w:w="100" w:type="dxa"/>
              <w:left w:w="100" w:type="dxa"/>
              <w:bottom w:w="100" w:type="dxa"/>
              <w:right w:w="100" w:type="dxa"/>
            </w:tcMar>
          </w:tcPr>
          <w:p w14:paraId="7A9B0728" w14:textId="01D827B4" w:rsidR="00F26328" w:rsidRDefault="00F26328" w:rsidP="00F26328">
            <w:pPr>
              <w:widowControl w:val="0"/>
            </w:pPr>
            <w:r>
              <w:t>Foutmelding</w:t>
            </w:r>
          </w:p>
        </w:tc>
        <w:tc>
          <w:tcPr>
            <w:tcW w:w="4677" w:type="dxa"/>
            <w:tcMar>
              <w:top w:w="100" w:type="dxa"/>
              <w:left w:w="100" w:type="dxa"/>
              <w:bottom w:w="100" w:type="dxa"/>
              <w:right w:w="100" w:type="dxa"/>
            </w:tcMar>
          </w:tcPr>
          <w:p w14:paraId="286E7FEB" w14:textId="77777777" w:rsidR="00F26328" w:rsidRDefault="00F26328" w:rsidP="00F26328">
            <w:pPr>
              <w:widowControl w:val="0"/>
            </w:pPr>
            <w:r>
              <w:t>Diagnosecode (locatie/pathologie) Fysiotherapie niet ingevoerd</w:t>
            </w:r>
          </w:p>
        </w:tc>
        <w:tc>
          <w:tcPr>
            <w:tcW w:w="5954" w:type="dxa"/>
          </w:tcPr>
          <w:p w14:paraId="609C1683" w14:textId="2F832DC2" w:rsidR="00F26328" w:rsidRDefault="00F26328" w:rsidP="00F26328">
            <w:pPr>
              <w:widowControl w:val="0"/>
            </w:pPr>
            <w:r>
              <w:t xml:space="preserve">Voer </w:t>
            </w:r>
            <w:r>
              <w:t>voor de juiste diagnosecode</w:t>
            </w:r>
            <w:r>
              <w:t xml:space="preserve"> in bij het betreffende dossier.</w:t>
            </w:r>
          </w:p>
        </w:tc>
      </w:tr>
      <w:tr w:rsidR="00F26328" w14:paraId="464B4B4F" w14:textId="5F18821E" w:rsidTr="0030123D">
        <w:trPr>
          <w:trHeight w:val="515"/>
        </w:trPr>
        <w:tc>
          <w:tcPr>
            <w:tcW w:w="1555" w:type="dxa"/>
            <w:tcMar>
              <w:top w:w="100" w:type="dxa"/>
              <w:left w:w="100" w:type="dxa"/>
              <w:bottom w:w="100" w:type="dxa"/>
              <w:right w:w="100" w:type="dxa"/>
            </w:tcMar>
          </w:tcPr>
          <w:p w14:paraId="318A4DCF" w14:textId="77EB8CDF" w:rsidR="00F26328" w:rsidRDefault="00F26328" w:rsidP="00F26328">
            <w:pPr>
              <w:widowControl w:val="0"/>
            </w:pPr>
            <w:r>
              <w:t>Ergo</w:t>
            </w:r>
            <w:r w:rsidR="00DD2ABD">
              <w:t>therapie</w:t>
            </w:r>
          </w:p>
        </w:tc>
        <w:tc>
          <w:tcPr>
            <w:tcW w:w="1701" w:type="dxa"/>
            <w:tcMar>
              <w:top w:w="100" w:type="dxa"/>
              <w:left w:w="100" w:type="dxa"/>
              <w:bottom w:w="100" w:type="dxa"/>
              <w:right w:w="100" w:type="dxa"/>
            </w:tcMar>
          </w:tcPr>
          <w:p w14:paraId="21D7C1B6" w14:textId="7B65168B" w:rsidR="00F26328" w:rsidRDefault="00F26328" w:rsidP="00F26328">
            <w:pPr>
              <w:widowControl w:val="0"/>
            </w:pPr>
            <w:r>
              <w:t>Foutmelding</w:t>
            </w:r>
          </w:p>
        </w:tc>
        <w:tc>
          <w:tcPr>
            <w:tcW w:w="4677" w:type="dxa"/>
            <w:tcMar>
              <w:top w:w="100" w:type="dxa"/>
              <w:left w:w="100" w:type="dxa"/>
              <w:bottom w:w="100" w:type="dxa"/>
              <w:right w:w="100" w:type="dxa"/>
            </w:tcMar>
          </w:tcPr>
          <w:p w14:paraId="6D2F2FD7" w14:textId="77777777" w:rsidR="00F26328" w:rsidRDefault="00F26328" w:rsidP="00F26328">
            <w:pPr>
              <w:widowControl w:val="0"/>
            </w:pPr>
            <w:r>
              <w:t>Verwijsdiagnose ergotherapie niet ingevoerd</w:t>
            </w:r>
          </w:p>
        </w:tc>
        <w:tc>
          <w:tcPr>
            <w:tcW w:w="5954" w:type="dxa"/>
          </w:tcPr>
          <w:p w14:paraId="4A44B3A1" w14:textId="16B2CFC7" w:rsidR="00F26328" w:rsidRDefault="00F26328" w:rsidP="00F26328">
            <w:pPr>
              <w:widowControl w:val="0"/>
            </w:pPr>
            <w:r>
              <w:t>Voer voor de</w:t>
            </w:r>
            <w:r>
              <w:t xml:space="preserve"> verwijsdiagnsoe</w:t>
            </w:r>
            <w:r>
              <w:t xml:space="preserve"> in bij het betreffende dossier.</w:t>
            </w:r>
          </w:p>
        </w:tc>
      </w:tr>
      <w:tr w:rsidR="00DD2ABD" w14:paraId="4BC5E365" w14:textId="48AC158F" w:rsidTr="0030123D">
        <w:trPr>
          <w:trHeight w:val="515"/>
        </w:trPr>
        <w:tc>
          <w:tcPr>
            <w:tcW w:w="1555" w:type="dxa"/>
            <w:tcMar>
              <w:top w:w="100" w:type="dxa"/>
              <w:left w:w="100" w:type="dxa"/>
              <w:bottom w:w="100" w:type="dxa"/>
              <w:right w:w="100" w:type="dxa"/>
            </w:tcMar>
          </w:tcPr>
          <w:p w14:paraId="5194E772" w14:textId="6C93F035" w:rsidR="00DD2ABD" w:rsidRDefault="00DD2ABD" w:rsidP="00DD2ABD">
            <w:pPr>
              <w:widowControl w:val="0"/>
            </w:pPr>
            <w:r>
              <w:t>Ergotherapie</w:t>
            </w:r>
          </w:p>
        </w:tc>
        <w:tc>
          <w:tcPr>
            <w:tcW w:w="1701" w:type="dxa"/>
            <w:tcMar>
              <w:top w:w="100" w:type="dxa"/>
              <w:left w:w="100" w:type="dxa"/>
              <w:bottom w:w="100" w:type="dxa"/>
              <w:right w:w="100" w:type="dxa"/>
            </w:tcMar>
          </w:tcPr>
          <w:p w14:paraId="587FE0C5" w14:textId="65E57878" w:rsidR="00DD2ABD" w:rsidRDefault="00DD2ABD" w:rsidP="00DD2ABD">
            <w:pPr>
              <w:widowControl w:val="0"/>
            </w:pPr>
            <w:r>
              <w:t>Foutmelding</w:t>
            </w:r>
          </w:p>
        </w:tc>
        <w:tc>
          <w:tcPr>
            <w:tcW w:w="4677" w:type="dxa"/>
            <w:tcMar>
              <w:top w:w="100" w:type="dxa"/>
              <w:left w:w="100" w:type="dxa"/>
              <w:bottom w:w="100" w:type="dxa"/>
              <w:right w:w="100" w:type="dxa"/>
            </w:tcMar>
          </w:tcPr>
          <w:p w14:paraId="3CDED609" w14:textId="77777777" w:rsidR="00DD2ABD" w:rsidRDefault="00DD2ABD" w:rsidP="00DD2ABD">
            <w:pPr>
              <w:widowControl w:val="0"/>
            </w:pPr>
            <w:r>
              <w:t>Paramedische diagnose ergotherapie niet ingevoerd</w:t>
            </w:r>
          </w:p>
        </w:tc>
        <w:tc>
          <w:tcPr>
            <w:tcW w:w="5954" w:type="dxa"/>
          </w:tcPr>
          <w:p w14:paraId="0CC3E246" w14:textId="2529E47B" w:rsidR="00DD2ABD" w:rsidRDefault="00DD2ABD" w:rsidP="00DD2ABD">
            <w:pPr>
              <w:widowControl w:val="0"/>
            </w:pPr>
            <w:r>
              <w:t xml:space="preserve">Voer voor de </w:t>
            </w:r>
            <w:r>
              <w:t>paramedische diagnose</w:t>
            </w:r>
            <w:r>
              <w:t xml:space="preserve"> in bij het betreffende dossier.</w:t>
            </w:r>
          </w:p>
        </w:tc>
      </w:tr>
      <w:tr w:rsidR="00DD2ABD" w14:paraId="35768D09" w14:textId="51CC4A4E" w:rsidTr="0030123D">
        <w:trPr>
          <w:trHeight w:val="515"/>
        </w:trPr>
        <w:tc>
          <w:tcPr>
            <w:tcW w:w="1555" w:type="dxa"/>
            <w:tcMar>
              <w:top w:w="100" w:type="dxa"/>
              <w:left w:w="100" w:type="dxa"/>
              <w:bottom w:w="100" w:type="dxa"/>
              <w:right w:w="100" w:type="dxa"/>
            </w:tcMar>
          </w:tcPr>
          <w:p w14:paraId="01B18884" w14:textId="20CDFA0F" w:rsidR="00DD2ABD" w:rsidRDefault="00DD2ABD" w:rsidP="00DD2ABD">
            <w:pPr>
              <w:widowControl w:val="0"/>
            </w:pPr>
            <w:r>
              <w:t>Di</w:t>
            </w:r>
            <w:r w:rsidR="0030123D">
              <w:t>ë</w:t>
            </w:r>
            <w:r>
              <w:t>tetiek</w:t>
            </w:r>
          </w:p>
        </w:tc>
        <w:tc>
          <w:tcPr>
            <w:tcW w:w="1701" w:type="dxa"/>
            <w:tcMar>
              <w:top w:w="100" w:type="dxa"/>
              <w:left w:w="100" w:type="dxa"/>
              <w:bottom w:w="100" w:type="dxa"/>
              <w:right w:w="100" w:type="dxa"/>
            </w:tcMar>
          </w:tcPr>
          <w:p w14:paraId="12CED5DF" w14:textId="6A69F744" w:rsidR="00DD2ABD" w:rsidRDefault="00DD2ABD" w:rsidP="00DD2ABD">
            <w:pPr>
              <w:widowControl w:val="0"/>
            </w:pPr>
            <w:r>
              <w:t>Waarschuwing</w:t>
            </w:r>
          </w:p>
        </w:tc>
        <w:tc>
          <w:tcPr>
            <w:tcW w:w="4677" w:type="dxa"/>
            <w:tcMar>
              <w:top w:w="100" w:type="dxa"/>
              <w:left w:w="100" w:type="dxa"/>
              <w:bottom w:w="100" w:type="dxa"/>
              <w:right w:w="100" w:type="dxa"/>
            </w:tcMar>
          </w:tcPr>
          <w:p w14:paraId="23EF7C0C" w14:textId="77777777" w:rsidR="00DD2ABD" w:rsidRDefault="00DD2ABD" w:rsidP="00DD2ABD">
            <w:pPr>
              <w:widowControl w:val="0"/>
            </w:pPr>
            <w:r>
              <w:t>Verwijsdiagnose diëtetiek niet ingevoerd</w:t>
            </w:r>
          </w:p>
        </w:tc>
        <w:tc>
          <w:tcPr>
            <w:tcW w:w="5954" w:type="dxa"/>
          </w:tcPr>
          <w:p w14:paraId="254B78FD" w14:textId="5D269FCC" w:rsidR="00DD2ABD" w:rsidRDefault="00DD2ABD" w:rsidP="00DD2ABD">
            <w:pPr>
              <w:widowControl w:val="0"/>
            </w:pPr>
            <w:r>
              <w:t xml:space="preserve">Voer voor de </w:t>
            </w:r>
            <w:r>
              <w:t>verwijs</w:t>
            </w:r>
            <w:r>
              <w:t>diagnose in bij het betreffende dossier.</w:t>
            </w:r>
          </w:p>
        </w:tc>
      </w:tr>
      <w:tr w:rsidR="00DD2ABD" w14:paraId="582D0850" w14:textId="5B6D55E7" w:rsidTr="0030123D">
        <w:trPr>
          <w:trHeight w:val="515"/>
        </w:trPr>
        <w:tc>
          <w:tcPr>
            <w:tcW w:w="1555" w:type="dxa"/>
            <w:tcMar>
              <w:top w:w="100" w:type="dxa"/>
              <w:left w:w="100" w:type="dxa"/>
              <w:bottom w:w="100" w:type="dxa"/>
              <w:right w:w="100" w:type="dxa"/>
            </w:tcMar>
          </w:tcPr>
          <w:p w14:paraId="200D6059" w14:textId="7317D972" w:rsidR="00DD2ABD" w:rsidRDefault="00DD2ABD" w:rsidP="00DD2ABD">
            <w:pPr>
              <w:widowControl w:val="0"/>
            </w:pPr>
            <w:r>
              <w:t>Logopedie</w:t>
            </w:r>
          </w:p>
        </w:tc>
        <w:tc>
          <w:tcPr>
            <w:tcW w:w="1701" w:type="dxa"/>
            <w:tcMar>
              <w:top w:w="100" w:type="dxa"/>
              <w:left w:w="100" w:type="dxa"/>
              <w:bottom w:w="100" w:type="dxa"/>
              <w:right w:w="100" w:type="dxa"/>
            </w:tcMar>
          </w:tcPr>
          <w:p w14:paraId="3C35F426" w14:textId="7FA5DF78" w:rsidR="00DD2ABD" w:rsidRDefault="00DD2ABD" w:rsidP="00DD2ABD">
            <w:pPr>
              <w:widowControl w:val="0"/>
            </w:pPr>
            <w:r>
              <w:t>Foutmelding</w:t>
            </w:r>
          </w:p>
        </w:tc>
        <w:tc>
          <w:tcPr>
            <w:tcW w:w="4677" w:type="dxa"/>
            <w:tcMar>
              <w:top w:w="100" w:type="dxa"/>
              <w:left w:w="100" w:type="dxa"/>
              <w:bottom w:w="100" w:type="dxa"/>
              <w:right w:w="100" w:type="dxa"/>
            </w:tcMar>
          </w:tcPr>
          <w:p w14:paraId="7CE42A05" w14:textId="77777777" w:rsidR="00DD2ABD" w:rsidRDefault="00DD2ABD" w:rsidP="00DD2ABD">
            <w:pPr>
              <w:widowControl w:val="0"/>
            </w:pPr>
            <w:r>
              <w:t>Paramedische diagnose logopedie niet ingevoerd</w:t>
            </w:r>
          </w:p>
        </w:tc>
        <w:tc>
          <w:tcPr>
            <w:tcW w:w="5954" w:type="dxa"/>
          </w:tcPr>
          <w:p w14:paraId="0C857083" w14:textId="3A2B106A" w:rsidR="00DD2ABD" w:rsidRDefault="00DD2ABD" w:rsidP="00DD2ABD">
            <w:pPr>
              <w:widowControl w:val="0"/>
            </w:pPr>
            <w:r>
              <w:t>Voer voor de paramedische diagnose in bij het betreffende dossier.</w:t>
            </w:r>
          </w:p>
        </w:tc>
      </w:tr>
      <w:tr w:rsidR="00DD2ABD" w14:paraId="79174B24" w14:textId="763A1326" w:rsidTr="0030123D">
        <w:trPr>
          <w:trHeight w:val="1040"/>
        </w:trPr>
        <w:tc>
          <w:tcPr>
            <w:tcW w:w="1555" w:type="dxa"/>
            <w:tcMar>
              <w:top w:w="100" w:type="dxa"/>
              <w:left w:w="100" w:type="dxa"/>
              <w:bottom w:w="100" w:type="dxa"/>
              <w:right w:w="100" w:type="dxa"/>
            </w:tcMar>
          </w:tcPr>
          <w:p w14:paraId="52A4C0B3" w14:textId="77777777" w:rsidR="00DD2ABD" w:rsidRDefault="00DD2ABD" w:rsidP="00DD2ABD">
            <w:pPr>
              <w:widowControl w:val="0"/>
            </w:pPr>
            <w:r>
              <w:lastRenderedPageBreak/>
              <w:t>Alle</w:t>
            </w:r>
          </w:p>
        </w:tc>
        <w:tc>
          <w:tcPr>
            <w:tcW w:w="1701" w:type="dxa"/>
            <w:tcMar>
              <w:top w:w="100" w:type="dxa"/>
              <w:left w:w="100" w:type="dxa"/>
              <w:bottom w:w="100" w:type="dxa"/>
              <w:right w:w="100" w:type="dxa"/>
            </w:tcMar>
          </w:tcPr>
          <w:p w14:paraId="1581727D" w14:textId="20EC4EAB" w:rsidR="00DD2ABD" w:rsidRDefault="00DD2ABD" w:rsidP="00DD2ABD">
            <w:pPr>
              <w:widowControl w:val="0"/>
            </w:pPr>
            <w:r>
              <w:t>Foutmelding</w:t>
            </w:r>
          </w:p>
        </w:tc>
        <w:tc>
          <w:tcPr>
            <w:tcW w:w="4677" w:type="dxa"/>
            <w:tcMar>
              <w:top w:w="100" w:type="dxa"/>
              <w:left w:w="100" w:type="dxa"/>
              <w:bottom w:w="100" w:type="dxa"/>
              <w:right w:w="100" w:type="dxa"/>
            </w:tcMar>
          </w:tcPr>
          <w:p w14:paraId="2415F2FB" w14:textId="53B66717" w:rsidR="00DD2ABD" w:rsidRDefault="00DD2ABD" w:rsidP="00DD2ABD">
            <w:pPr>
              <w:widowControl w:val="0"/>
            </w:pPr>
            <w:r>
              <w:t>Ongeldige UZOVI-code. De verzekeringsgegevens van de client zijn niet ingevoerd in het dossier.</w:t>
            </w:r>
          </w:p>
        </w:tc>
        <w:tc>
          <w:tcPr>
            <w:tcW w:w="5954" w:type="dxa"/>
          </w:tcPr>
          <w:p w14:paraId="2CFD9689" w14:textId="16D10242" w:rsidR="00DD2ABD" w:rsidRDefault="00DD2ABD" w:rsidP="00DD2ABD">
            <w:pPr>
              <w:widowControl w:val="0"/>
            </w:pPr>
            <w:r>
              <w:t>Voer verzekeringsgegevens in bij het betreffende dossier.</w:t>
            </w:r>
          </w:p>
        </w:tc>
      </w:tr>
      <w:tr w:rsidR="00DD2ABD" w14:paraId="654B1AA1" w14:textId="1784D7D2" w:rsidTr="0030123D">
        <w:trPr>
          <w:trHeight w:val="515"/>
        </w:trPr>
        <w:tc>
          <w:tcPr>
            <w:tcW w:w="1555" w:type="dxa"/>
            <w:tcMar>
              <w:top w:w="100" w:type="dxa"/>
              <w:left w:w="100" w:type="dxa"/>
              <w:bottom w:w="100" w:type="dxa"/>
              <w:right w:w="100" w:type="dxa"/>
            </w:tcMar>
          </w:tcPr>
          <w:p w14:paraId="0DAA9A9E" w14:textId="77777777" w:rsidR="00DD2ABD" w:rsidRDefault="00DD2ABD" w:rsidP="00DD2ABD">
            <w:pPr>
              <w:widowControl w:val="0"/>
            </w:pPr>
            <w:r>
              <w:t>Alle</w:t>
            </w:r>
          </w:p>
        </w:tc>
        <w:tc>
          <w:tcPr>
            <w:tcW w:w="1701" w:type="dxa"/>
            <w:tcMar>
              <w:top w:w="100" w:type="dxa"/>
              <w:left w:w="100" w:type="dxa"/>
              <w:bottom w:w="100" w:type="dxa"/>
              <w:right w:w="100" w:type="dxa"/>
            </w:tcMar>
          </w:tcPr>
          <w:p w14:paraId="64FA60A9" w14:textId="15E231BA" w:rsidR="00DD2ABD" w:rsidRDefault="00DD2ABD" w:rsidP="00DD2ABD">
            <w:pPr>
              <w:widowControl w:val="0"/>
            </w:pPr>
            <w:r>
              <w:t>Foutmelding</w:t>
            </w:r>
          </w:p>
        </w:tc>
        <w:tc>
          <w:tcPr>
            <w:tcW w:w="4677" w:type="dxa"/>
            <w:tcMar>
              <w:top w:w="100" w:type="dxa"/>
              <w:left w:w="100" w:type="dxa"/>
              <w:bottom w:w="100" w:type="dxa"/>
              <w:right w:w="100" w:type="dxa"/>
            </w:tcMar>
          </w:tcPr>
          <w:p w14:paraId="745B153F" w14:textId="77777777" w:rsidR="00DD2ABD" w:rsidRDefault="00DD2ABD" w:rsidP="00DD2ABD">
            <w:pPr>
              <w:widowControl w:val="0"/>
            </w:pPr>
            <w:r>
              <w:t>Soort betaler is niet ingevoerd</w:t>
            </w:r>
          </w:p>
        </w:tc>
        <w:tc>
          <w:tcPr>
            <w:tcW w:w="5954" w:type="dxa"/>
          </w:tcPr>
          <w:p w14:paraId="5E5842CB" w14:textId="277F0961" w:rsidR="00DD2ABD" w:rsidRDefault="00DD2ABD" w:rsidP="00DD2ABD">
            <w:pPr>
              <w:widowControl w:val="0"/>
            </w:pPr>
            <w:r>
              <w:t>Voort de soort betaler in op het tabblad ‘Aanmelding’ van de betreffende discipline.</w:t>
            </w:r>
          </w:p>
        </w:tc>
      </w:tr>
      <w:tr w:rsidR="00DD2ABD" w14:paraId="74318CBE" w14:textId="7B0745BA" w:rsidTr="0030123D">
        <w:trPr>
          <w:trHeight w:val="515"/>
        </w:trPr>
        <w:tc>
          <w:tcPr>
            <w:tcW w:w="1555" w:type="dxa"/>
            <w:tcMar>
              <w:top w:w="100" w:type="dxa"/>
              <w:left w:w="100" w:type="dxa"/>
              <w:bottom w:w="100" w:type="dxa"/>
              <w:right w:w="100" w:type="dxa"/>
            </w:tcMar>
          </w:tcPr>
          <w:p w14:paraId="0D497F5D" w14:textId="77777777" w:rsidR="00DD2ABD" w:rsidRDefault="00DD2ABD" w:rsidP="00DD2ABD">
            <w:pPr>
              <w:widowControl w:val="0"/>
            </w:pPr>
            <w:r>
              <w:t>Alle</w:t>
            </w:r>
          </w:p>
        </w:tc>
        <w:tc>
          <w:tcPr>
            <w:tcW w:w="1701" w:type="dxa"/>
            <w:tcMar>
              <w:top w:w="100" w:type="dxa"/>
              <w:left w:w="100" w:type="dxa"/>
              <w:bottom w:w="100" w:type="dxa"/>
              <w:right w:w="100" w:type="dxa"/>
            </w:tcMar>
          </w:tcPr>
          <w:p w14:paraId="57A7C356" w14:textId="1E42258B" w:rsidR="00DD2ABD" w:rsidRDefault="00DD2ABD" w:rsidP="00DD2ABD">
            <w:pPr>
              <w:widowControl w:val="0"/>
            </w:pPr>
            <w:r>
              <w:t>Waarschuwing</w:t>
            </w:r>
          </w:p>
        </w:tc>
        <w:tc>
          <w:tcPr>
            <w:tcW w:w="4677" w:type="dxa"/>
            <w:tcMar>
              <w:top w:w="100" w:type="dxa"/>
              <w:left w:w="100" w:type="dxa"/>
              <w:bottom w:w="100" w:type="dxa"/>
              <w:right w:w="100" w:type="dxa"/>
            </w:tcMar>
          </w:tcPr>
          <w:p w14:paraId="59FDAF0E" w14:textId="77777777" w:rsidR="00DD2ABD" w:rsidRDefault="00DD2ABD" w:rsidP="00DD2ABD">
            <w:pPr>
              <w:widowControl w:val="0"/>
            </w:pPr>
            <w:r>
              <w:t>Verwijzing verlopen op &lt; datum&gt;</w:t>
            </w:r>
          </w:p>
        </w:tc>
        <w:tc>
          <w:tcPr>
            <w:tcW w:w="5954" w:type="dxa"/>
          </w:tcPr>
          <w:p w14:paraId="610AE48F" w14:textId="0153A61D" w:rsidR="00DD2ABD" w:rsidRDefault="00DD2ABD" w:rsidP="00DD2ABD">
            <w:pPr>
              <w:widowControl w:val="0"/>
            </w:pPr>
            <w:r>
              <w:t>Onderneem actie op de verwijzing te verlengen.</w:t>
            </w:r>
          </w:p>
        </w:tc>
      </w:tr>
      <w:tr w:rsidR="00DD2ABD" w14:paraId="414B162E" w14:textId="79EF22AE" w:rsidTr="0030123D">
        <w:trPr>
          <w:trHeight w:val="648"/>
        </w:trPr>
        <w:tc>
          <w:tcPr>
            <w:tcW w:w="1555" w:type="dxa"/>
            <w:tcMar>
              <w:top w:w="100" w:type="dxa"/>
              <w:left w:w="100" w:type="dxa"/>
              <w:bottom w:w="100" w:type="dxa"/>
              <w:right w:w="100" w:type="dxa"/>
            </w:tcMar>
          </w:tcPr>
          <w:p w14:paraId="2BF13B01" w14:textId="77777777" w:rsidR="00DD2ABD" w:rsidRDefault="00DD2ABD" w:rsidP="00DD2ABD">
            <w:pPr>
              <w:widowControl w:val="0"/>
            </w:pPr>
            <w:r>
              <w:t>Alle</w:t>
            </w:r>
          </w:p>
        </w:tc>
        <w:tc>
          <w:tcPr>
            <w:tcW w:w="1701" w:type="dxa"/>
            <w:tcMar>
              <w:top w:w="100" w:type="dxa"/>
              <w:left w:w="100" w:type="dxa"/>
              <w:bottom w:w="100" w:type="dxa"/>
              <w:right w:w="100" w:type="dxa"/>
            </w:tcMar>
          </w:tcPr>
          <w:p w14:paraId="60715114" w14:textId="3C941051" w:rsidR="00DD2ABD" w:rsidRDefault="00DD2ABD" w:rsidP="00DD2ABD">
            <w:pPr>
              <w:widowControl w:val="0"/>
            </w:pPr>
            <w:r>
              <w:t>Foutmelding</w:t>
            </w:r>
          </w:p>
        </w:tc>
        <w:tc>
          <w:tcPr>
            <w:tcW w:w="4677" w:type="dxa"/>
            <w:tcMar>
              <w:top w:w="100" w:type="dxa"/>
              <w:left w:w="100" w:type="dxa"/>
              <w:bottom w:w="100" w:type="dxa"/>
              <w:right w:w="100" w:type="dxa"/>
            </w:tcMar>
          </w:tcPr>
          <w:p w14:paraId="1F37F8A8" w14:textId="41358946" w:rsidR="00DD2ABD" w:rsidRDefault="00DD2ABD" w:rsidP="00DD2ABD">
            <w:pPr>
              <w:widowControl w:val="0"/>
            </w:pPr>
            <w:r w:rsidRPr="00DD206A">
              <w:t>Het aanmeldingsformulier behorend bij [zorgvraag] is niet ingevuld voor [discipline</w:t>
            </w:r>
            <w:r>
              <w:t>}.</w:t>
            </w:r>
          </w:p>
        </w:tc>
        <w:tc>
          <w:tcPr>
            <w:tcW w:w="5954" w:type="dxa"/>
          </w:tcPr>
          <w:p w14:paraId="66125A28" w14:textId="3B9F45D3" w:rsidR="00DD2ABD" w:rsidRPr="00DD206A" w:rsidRDefault="00DD2ABD" w:rsidP="00DD2ABD">
            <w:pPr>
              <w:widowControl w:val="0"/>
            </w:pPr>
            <w:r>
              <w:t>Vul h</w:t>
            </w:r>
            <w:r w:rsidRPr="00DD206A">
              <w:t xml:space="preserve">et aanmeldingsformulier </w:t>
            </w:r>
            <w:r>
              <w:t xml:space="preserve">volledig in. Vul de velden waar een ‘V’ en een ‘1’ </w:t>
            </w:r>
            <w:r w:rsidR="004D3E06">
              <w:t>in de legenda staan</w:t>
            </w:r>
            <w:r>
              <w:t>.</w:t>
            </w:r>
          </w:p>
        </w:tc>
      </w:tr>
      <w:tr w:rsidR="00DD2ABD" w14:paraId="35184612" w14:textId="69198E90" w:rsidTr="0030123D">
        <w:trPr>
          <w:trHeight w:val="1482"/>
        </w:trPr>
        <w:tc>
          <w:tcPr>
            <w:tcW w:w="1555" w:type="dxa"/>
            <w:tcMar>
              <w:top w:w="100" w:type="dxa"/>
              <w:left w:w="100" w:type="dxa"/>
              <w:bottom w:w="100" w:type="dxa"/>
              <w:right w:w="100" w:type="dxa"/>
            </w:tcMar>
          </w:tcPr>
          <w:p w14:paraId="789EB1AF" w14:textId="77777777" w:rsidR="00DD2ABD" w:rsidRDefault="00DD2ABD" w:rsidP="00DD2ABD">
            <w:pPr>
              <w:widowControl w:val="0"/>
            </w:pPr>
            <w:r>
              <w:t>Alle</w:t>
            </w:r>
          </w:p>
        </w:tc>
        <w:tc>
          <w:tcPr>
            <w:tcW w:w="1701" w:type="dxa"/>
            <w:tcMar>
              <w:top w:w="100" w:type="dxa"/>
              <w:left w:w="100" w:type="dxa"/>
              <w:bottom w:w="100" w:type="dxa"/>
              <w:right w:w="100" w:type="dxa"/>
            </w:tcMar>
          </w:tcPr>
          <w:p w14:paraId="7B1371A5" w14:textId="7578118D" w:rsidR="00DD2ABD" w:rsidRDefault="00DD2ABD" w:rsidP="00DD2ABD">
            <w:pPr>
              <w:widowControl w:val="0"/>
            </w:pPr>
            <w:r>
              <w:t>Foutmelding</w:t>
            </w:r>
          </w:p>
        </w:tc>
        <w:tc>
          <w:tcPr>
            <w:tcW w:w="4677" w:type="dxa"/>
            <w:tcMar>
              <w:top w:w="100" w:type="dxa"/>
              <w:left w:w="100" w:type="dxa"/>
              <w:bottom w:w="100" w:type="dxa"/>
              <w:right w:w="100" w:type="dxa"/>
            </w:tcMar>
          </w:tcPr>
          <w:p w14:paraId="33FBB683" w14:textId="29F06517" w:rsidR="00DD2ABD" w:rsidRDefault="00DD2ABD" w:rsidP="00DD2ABD">
            <w:pPr>
              <w:widowControl w:val="0"/>
            </w:pPr>
            <w:r>
              <w:t>Prestatie kan niet gedeclareerd worden vanwege fout in gecombineerde verrichting.</w:t>
            </w:r>
          </w:p>
          <w:p w14:paraId="5A9584E6" w14:textId="6BBE700B" w:rsidR="00DD2ABD" w:rsidRDefault="00DD2ABD" w:rsidP="00DD2ABD">
            <w:pPr>
              <w:spacing w:before="240" w:after="240"/>
            </w:pPr>
          </w:p>
        </w:tc>
        <w:tc>
          <w:tcPr>
            <w:tcW w:w="5954" w:type="dxa"/>
          </w:tcPr>
          <w:p w14:paraId="147F28F2" w14:textId="7C1CE11C" w:rsidR="00DD2ABD" w:rsidRDefault="00DD2ABD" w:rsidP="00DD2ABD">
            <w:pPr>
              <w:widowControl w:val="0"/>
            </w:pPr>
            <w:r>
              <w:t xml:space="preserve">Deze melding wordt getoond bij een gecombineerde verrichting (2 codes in 1 registratie) en waarbij er een </w:t>
            </w:r>
            <w:r w:rsidRPr="003F4519">
              <w:rPr>
                <w:i/>
                <w:iCs/>
              </w:rPr>
              <w:t>andere</w:t>
            </w:r>
            <w:r>
              <w:t xml:space="preserve"> </w:t>
            </w:r>
            <w:r>
              <w:t>fout</w:t>
            </w:r>
            <w:r>
              <w:t xml:space="preserve"> is opgetreden. </w:t>
            </w:r>
            <w:r>
              <w:br/>
            </w:r>
            <w:r>
              <w:t xml:space="preserve">Door het oplossen van de andere </w:t>
            </w:r>
            <w:r>
              <w:t>fout</w:t>
            </w:r>
            <w:r w:rsidR="003F4519">
              <w:t xml:space="preserve"> (bijv. ontbreken initialen)</w:t>
            </w:r>
            <w:r>
              <w:t>, verdwijnt deze melding</w:t>
            </w:r>
            <w:r w:rsidR="003F4519">
              <w:t xml:space="preserve"> ook.</w:t>
            </w:r>
          </w:p>
        </w:tc>
      </w:tr>
      <w:tr w:rsidR="00DD2ABD" w14:paraId="776040E7" w14:textId="6D527E57" w:rsidTr="0030123D">
        <w:trPr>
          <w:trHeight w:val="2910"/>
        </w:trPr>
        <w:tc>
          <w:tcPr>
            <w:tcW w:w="1555" w:type="dxa"/>
            <w:tcMar>
              <w:top w:w="100" w:type="dxa"/>
              <w:left w:w="100" w:type="dxa"/>
              <w:bottom w:w="100" w:type="dxa"/>
              <w:right w:w="100" w:type="dxa"/>
            </w:tcMar>
          </w:tcPr>
          <w:p w14:paraId="7F44E432" w14:textId="77777777" w:rsidR="00DD2ABD" w:rsidRDefault="00DD2ABD" w:rsidP="00DD2ABD">
            <w:pPr>
              <w:widowControl w:val="0"/>
            </w:pPr>
            <w:r>
              <w:t>Alle</w:t>
            </w:r>
          </w:p>
        </w:tc>
        <w:tc>
          <w:tcPr>
            <w:tcW w:w="1701" w:type="dxa"/>
            <w:tcMar>
              <w:top w:w="100" w:type="dxa"/>
              <w:left w:w="100" w:type="dxa"/>
              <w:bottom w:w="100" w:type="dxa"/>
              <w:right w:w="100" w:type="dxa"/>
            </w:tcMar>
          </w:tcPr>
          <w:p w14:paraId="10F35332" w14:textId="5FDBE63A" w:rsidR="00DD2ABD" w:rsidRDefault="00DD2ABD" w:rsidP="00DD2ABD">
            <w:pPr>
              <w:widowControl w:val="0"/>
            </w:pPr>
            <w:r>
              <w:t>Configuratie Ysis Financieel</w:t>
            </w:r>
          </w:p>
        </w:tc>
        <w:tc>
          <w:tcPr>
            <w:tcW w:w="4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CB508C" w14:textId="77777777" w:rsidR="00DD2ABD" w:rsidRDefault="00DD2ABD" w:rsidP="00DD2ABD">
            <w:pPr>
              <w:widowControl w:val="0"/>
            </w:pPr>
            <w:r>
              <w:t>De AGB-code configuratie is niet ingevuld.</w:t>
            </w:r>
          </w:p>
          <w:p w14:paraId="0F958D73" w14:textId="1E6E246B" w:rsidR="00DD2ABD" w:rsidRDefault="00DD2ABD" w:rsidP="00DD2ABD">
            <w:pPr>
              <w:spacing w:before="240" w:after="240"/>
            </w:pPr>
          </w:p>
        </w:tc>
        <w:tc>
          <w:tcPr>
            <w:tcW w:w="5954" w:type="dxa"/>
            <w:tcBorders>
              <w:top w:val="single" w:sz="4" w:space="0" w:color="000000"/>
              <w:left w:val="single" w:sz="4" w:space="0" w:color="000000"/>
              <w:bottom w:val="single" w:sz="4" w:space="0" w:color="000000"/>
              <w:right w:val="single" w:sz="4" w:space="0" w:color="000000"/>
            </w:tcBorders>
          </w:tcPr>
          <w:p w14:paraId="4B766D0F" w14:textId="77777777" w:rsidR="0030123D" w:rsidRDefault="00DD2ABD" w:rsidP="0030123D">
            <w:pPr>
              <w:widowControl w:val="0"/>
            </w:pPr>
            <w:r>
              <w:t>Ga</w:t>
            </w:r>
            <w:r>
              <w:t xml:space="preserve">, in Ysis Financieel, ELZ module, </w:t>
            </w:r>
            <w:r>
              <w:t xml:space="preserve">naar </w:t>
            </w:r>
            <w:r w:rsidR="0030123D">
              <w:t>het tabblad B</w:t>
            </w:r>
            <w:r>
              <w:t xml:space="preserve">eheer </w:t>
            </w:r>
            <w:r w:rsidR="0030123D">
              <w:t>en klik op</w:t>
            </w:r>
            <w:r>
              <w:t xml:space="preserve"> AGB codes. </w:t>
            </w:r>
            <w:r w:rsidR="0030123D">
              <w:br/>
            </w:r>
            <w:r>
              <w:t>Controleer of voor de desbetreffende UZOVI code een AGB code is ingevoerd.</w:t>
            </w:r>
            <w:r w:rsidR="0030123D">
              <w:br/>
            </w:r>
          </w:p>
          <w:p w14:paraId="10C5B2D0" w14:textId="10A600B9" w:rsidR="00DD2ABD" w:rsidRDefault="0030123D" w:rsidP="0030123D">
            <w:pPr>
              <w:widowControl w:val="0"/>
            </w:pPr>
            <w:r>
              <w:t>Tip: om te controleren om welke UZOVI-code het gaat: d</w:t>
            </w:r>
            <w:r w:rsidR="00DD2ABD">
              <w:t>e UZOVI code is in het dossier van de cliënt bij de verzekeringsgegevens te vinden, door op het potloodje te klikken: het UZOVI nummer staat voor de naam van de zorgverzekeraar</w:t>
            </w:r>
            <w:r>
              <w:t>.</w:t>
            </w:r>
          </w:p>
        </w:tc>
      </w:tr>
      <w:tr w:rsidR="00DD2ABD" w14:paraId="79A2850D" w14:textId="0B699BEC" w:rsidTr="0030123D">
        <w:trPr>
          <w:trHeight w:val="515"/>
        </w:trPr>
        <w:tc>
          <w:tcPr>
            <w:tcW w:w="1555" w:type="dxa"/>
            <w:tcMar>
              <w:top w:w="100" w:type="dxa"/>
              <w:left w:w="100" w:type="dxa"/>
              <w:bottom w:w="100" w:type="dxa"/>
              <w:right w:w="100" w:type="dxa"/>
            </w:tcMar>
          </w:tcPr>
          <w:p w14:paraId="42A6CCBD" w14:textId="77777777" w:rsidR="00DD2ABD" w:rsidRDefault="00DD2ABD" w:rsidP="00DD2ABD">
            <w:pPr>
              <w:spacing w:before="240" w:after="240"/>
            </w:pPr>
            <w:r>
              <w:lastRenderedPageBreak/>
              <w:t>Alle</w:t>
            </w:r>
          </w:p>
        </w:tc>
        <w:tc>
          <w:tcPr>
            <w:tcW w:w="1701" w:type="dxa"/>
            <w:tcMar>
              <w:top w:w="100" w:type="dxa"/>
              <w:left w:w="100" w:type="dxa"/>
              <w:bottom w:w="100" w:type="dxa"/>
              <w:right w:w="100" w:type="dxa"/>
            </w:tcMar>
          </w:tcPr>
          <w:p w14:paraId="14093B04" w14:textId="5A1ED837" w:rsidR="00DD2ABD" w:rsidRDefault="00DD2ABD" w:rsidP="00DD2ABD">
            <w:pPr>
              <w:widowControl w:val="0"/>
            </w:pPr>
            <w:r>
              <w:t>Configuratie Ysis Financieel</w:t>
            </w:r>
          </w:p>
        </w:tc>
        <w:tc>
          <w:tcPr>
            <w:tcW w:w="46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29BF73" w14:textId="57C78EC8" w:rsidR="00DD2ABD" w:rsidRDefault="00DD2ABD" w:rsidP="00DD2ABD">
            <w:pPr>
              <w:widowControl w:val="0"/>
            </w:pPr>
            <w:r>
              <w:t xml:space="preserve">De </w:t>
            </w:r>
            <w:r w:rsidR="0030123D">
              <w:t>f</w:t>
            </w:r>
            <w:r>
              <w:t>acturering-configuratie is niet ingevuld in het beheerscherm</w:t>
            </w:r>
          </w:p>
        </w:tc>
        <w:tc>
          <w:tcPr>
            <w:tcW w:w="5954" w:type="dxa"/>
            <w:tcBorders>
              <w:top w:val="single" w:sz="4" w:space="0" w:color="000000"/>
              <w:left w:val="single" w:sz="4" w:space="0" w:color="000000"/>
              <w:bottom w:val="single" w:sz="4" w:space="0" w:color="000000"/>
              <w:right w:val="single" w:sz="4" w:space="0" w:color="000000"/>
            </w:tcBorders>
          </w:tcPr>
          <w:p w14:paraId="6D8F75B6" w14:textId="43C3904F" w:rsidR="00DD2ABD" w:rsidRDefault="0030123D" w:rsidP="00DD2ABD">
            <w:pPr>
              <w:widowControl w:val="0"/>
            </w:pPr>
            <w:r>
              <w:t>Ga, in Ysis Financieel</w:t>
            </w:r>
            <w:r>
              <w:t xml:space="preserve"> naar de </w:t>
            </w:r>
            <w:r>
              <w:t>ELZ modul</w:t>
            </w:r>
            <w:r>
              <w:t xml:space="preserve">e. Klik daar op </w:t>
            </w:r>
            <w:r>
              <w:t>het tabblad Beheer</w:t>
            </w:r>
            <w:r>
              <w:t xml:space="preserve"> en vul alle benodigde gegevens in.</w:t>
            </w:r>
          </w:p>
        </w:tc>
      </w:tr>
    </w:tbl>
    <w:p w14:paraId="6AD7419A" w14:textId="77777777" w:rsidR="00D172D0" w:rsidRDefault="00D172D0" w:rsidP="0030123D">
      <w:pPr>
        <w:spacing w:before="240" w:after="240"/>
      </w:pPr>
    </w:p>
    <w:sectPr w:rsidR="00D172D0" w:rsidSect="00393045">
      <w:headerReference w:type="default" r:id="rId6"/>
      <w:pgSz w:w="16834" w:h="11909"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A67" w14:textId="77777777" w:rsidR="009968C6" w:rsidRDefault="009968C6" w:rsidP="00393045">
      <w:pPr>
        <w:spacing w:line="240" w:lineRule="auto"/>
      </w:pPr>
      <w:r>
        <w:separator/>
      </w:r>
    </w:p>
  </w:endnote>
  <w:endnote w:type="continuationSeparator" w:id="0">
    <w:p w14:paraId="4F8F2B6E" w14:textId="77777777" w:rsidR="009968C6" w:rsidRDefault="009968C6" w:rsidP="00393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7B6" w14:textId="77777777" w:rsidR="009968C6" w:rsidRDefault="009968C6" w:rsidP="00393045">
      <w:pPr>
        <w:spacing w:line="240" w:lineRule="auto"/>
      </w:pPr>
      <w:r>
        <w:separator/>
      </w:r>
    </w:p>
  </w:footnote>
  <w:footnote w:type="continuationSeparator" w:id="0">
    <w:p w14:paraId="4AB4C075" w14:textId="77777777" w:rsidR="009968C6" w:rsidRDefault="009968C6" w:rsidP="00393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3146" w14:textId="0B4A2C00" w:rsidR="00393045" w:rsidRDefault="00393045" w:rsidP="00393045">
    <w:pPr>
      <w:pStyle w:val="Koptekst"/>
      <w:jc w:val="right"/>
    </w:pPr>
    <w:r>
      <w:rPr>
        <w:noProof/>
      </w:rPr>
      <w:drawing>
        <wp:inline distT="0" distB="0" distL="0" distR="0" wp14:anchorId="3786BAF1" wp14:editId="22FB24AA">
          <wp:extent cx="419100" cy="419100"/>
          <wp:effectExtent l="0" t="0" r="0" b="0"/>
          <wp:docPr id="3304806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480664" name="Afbeelding 330480664"/>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D0"/>
    <w:rsid w:val="001D267B"/>
    <w:rsid w:val="0030123D"/>
    <w:rsid w:val="003041DC"/>
    <w:rsid w:val="00393045"/>
    <w:rsid w:val="003B33F3"/>
    <w:rsid w:val="003F4519"/>
    <w:rsid w:val="004D3E06"/>
    <w:rsid w:val="009968C6"/>
    <w:rsid w:val="00D172D0"/>
    <w:rsid w:val="00DD206A"/>
    <w:rsid w:val="00DD2ABD"/>
    <w:rsid w:val="00F2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086C"/>
  <w15:docId w15:val="{1E4C5C2C-66F7-4148-A4CA-8E17874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DD206A"/>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Koptekst">
    <w:name w:val="header"/>
    <w:basedOn w:val="Standaard"/>
    <w:link w:val="KoptekstChar"/>
    <w:uiPriority w:val="99"/>
    <w:unhideWhenUsed/>
    <w:rsid w:val="003930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93045"/>
  </w:style>
  <w:style w:type="paragraph" w:styleId="Voettekst">
    <w:name w:val="footer"/>
    <w:basedOn w:val="Standaard"/>
    <w:link w:val="VoettekstChar"/>
    <w:uiPriority w:val="99"/>
    <w:unhideWhenUsed/>
    <w:rsid w:val="003930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9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4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Chiel Schmal</dc:creator>
  <cp:lastModifiedBy>Chiel Schmal</cp:lastModifiedBy>
  <cp:revision>5</cp:revision>
  <dcterms:created xsi:type="dcterms:W3CDTF">2024-01-09T12:19:00Z</dcterms:created>
  <dcterms:modified xsi:type="dcterms:W3CDTF">2024-01-09T12:59:00Z</dcterms:modified>
</cp:coreProperties>
</file>